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15" w:rsidRDefault="009F4815" w:rsidP="009F4815">
      <w:pPr>
        <w:rPr>
          <w:b/>
          <w:bCs/>
        </w:rPr>
      </w:pPr>
      <w:r>
        <w:rPr>
          <w:b/>
          <w:bCs/>
          <w:rtl/>
        </w:rPr>
        <w:t>بیمارستان امام جواد(ع) ناغان</w:t>
      </w:r>
      <w:r w:rsidR="008C7D4C">
        <w:rPr>
          <w:rFonts w:hint="cs"/>
          <w:b/>
          <w:bCs/>
          <w:rtl/>
        </w:rPr>
        <w:t xml:space="preserve">                      </w:t>
      </w:r>
    </w:p>
    <w:p w:rsidR="009F4815" w:rsidRDefault="009F4815" w:rsidP="009F4815">
      <w:pPr>
        <w:rPr>
          <w:b/>
          <w:bCs/>
          <w:rtl/>
        </w:rPr>
      </w:pPr>
      <w:r>
        <w:rPr>
          <w:b/>
          <w:bCs/>
          <w:rtl/>
        </w:rPr>
        <w:t>واحد پیگیری واموزش بیمار</w:t>
      </w:r>
    </w:p>
    <w:p w:rsidR="009F4815" w:rsidRDefault="008C7D4C" w:rsidP="009F4815">
      <w:pPr>
        <w:bidi w:val="0"/>
        <w:rPr>
          <w:b/>
          <w:bCs/>
          <w:rtl/>
        </w:rPr>
      </w:pPr>
      <w:r>
        <w:rPr>
          <w:rFonts w:hint="cs"/>
          <w:b/>
          <w:bCs/>
          <w:rtl/>
        </w:rPr>
        <w:t>فرایند</w:t>
      </w:r>
      <w:r w:rsidR="009F4815">
        <w:rPr>
          <w:b/>
          <w:bCs/>
          <w:rtl/>
        </w:rPr>
        <w:t xml:space="preserve"> ارجاع بیماران به واحد پیگیری وآموزش به بیمار</w:t>
      </w:r>
    </w:p>
    <w:p w:rsidR="009F4815" w:rsidRDefault="00D7660E" w:rsidP="009F4815">
      <w:pPr>
        <w:jc w:val="both"/>
      </w:pPr>
      <w:r>
        <w:pict>
          <v:oval id="_x0000_s1026" style="position:absolute;left:0;text-align:left;margin-left:123pt;margin-top:3.3pt;width:239.25pt;height:58.5pt;z-index:251652096">
            <v:textbox>
              <w:txbxContent>
                <w:p w:rsidR="009F4815" w:rsidRDefault="009F4815" w:rsidP="009F4815">
                  <w:pPr>
                    <w:ind w:left="0"/>
                  </w:pPr>
                  <w:r>
                    <w:rPr>
                      <w:rtl/>
                    </w:rPr>
                    <w:t>ورودبیماربه کلینیک یا پذیرش دربخش بستری</w:t>
                  </w:r>
                </w:p>
              </w:txbxContent>
            </v:textbox>
            <w10:wrap anchorx="page"/>
          </v:oval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8.25pt;margin-top:62pt;width:.05pt;height:16.5pt;z-index:251653120" o:connectortype="straight">
            <v:stroke endarrow="block"/>
            <w10:wrap anchorx="page"/>
          </v:shape>
        </w:pict>
      </w:r>
    </w:p>
    <w:p w:rsidR="009F4815" w:rsidRDefault="009F4815" w:rsidP="009F4815">
      <w:pPr>
        <w:jc w:val="both"/>
        <w:rPr>
          <w:rtl/>
        </w:rPr>
      </w:pPr>
    </w:p>
    <w:p w:rsidR="009F4815" w:rsidRDefault="009F4815" w:rsidP="009F4815">
      <w:pPr>
        <w:jc w:val="both"/>
        <w:rPr>
          <w:rtl/>
        </w:rPr>
      </w:pPr>
    </w:p>
    <w:tbl>
      <w:tblPr>
        <w:tblpPr w:leftFromText="180" w:rightFromText="180" w:topFromText="240" w:bottomFromText="60" w:vertAnchor="text" w:horzAnchor="margin" w:tblpXSpec="center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</w:tblGrid>
      <w:tr w:rsidR="009F4815" w:rsidTr="009F4815">
        <w:trPr>
          <w:trHeight w:val="24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15" w:rsidRDefault="009F4815">
            <w:pPr>
              <w:bidi w:val="0"/>
              <w:ind w:left="0"/>
            </w:pPr>
            <w:r>
              <w:rPr>
                <w:rtl/>
              </w:rPr>
              <w:t>شناسایی بیمارنیازمند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خودمراقبتی در منزل</w:t>
            </w:r>
          </w:p>
        </w:tc>
      </w:tr>
    </w:tbl>
    <w:p w:rsidR="009F4815" w:rsidRDefault="009F4815" w:rsidP="009F4815">
      <w:pPr>
        <w:jc w:val="both"/>
        <w:rPr>
          <w:rtl/>
        </w:rPr>
      </w:pPr>
    </w:p>
    <w:p w:rsidR="009F4815" w:rsidRDefault="00D7660E" w:rsidP="009F4815">
      <w:pPr>
        <w:jc w:val="both"/>
        <w:rPr>
          <w:rtl/>
        </w:rPr>
      </w:pPr>
      <w:r>
        <w:rPr>
          <w:rtl/>
        </w:rPr>
        <w:pict>
          <v:roundrect id="_x0000_s1035" style="position:absolute;left:0;text-align:left;margin-left:91.5pt;margin-top:23.2pt;width:270.75pt;height:36.75pt;z-index:251654144" arcsize="10923f">
            <v:textbox>
              <w:txbxContent>
                <w:p w:rsidR="009F4815" w:rsidRDefault="009F4815" w:rsidP="009F4815">
                  <w:pPr>
                    <w:ind w:left="0"/>
                  </w:pPr>
                  <w:r>
                    <w:rPr>
                      <w:rtl/>
                    </w:rPr>
                    <w:t>تکمیل فرم ارجاع یاخلاصه پرونده توسط پزشک معالج</w:t>
                  </w:r>
                  <w:r>
                    <w:t xml:space="preserve"> </w:t>
                  </w:r>
                </w:p>
              </w:txbxContent>
            </v:textbox>
            <w10:wrap anchorx="page"/>
          </v:roundrect>
        </w:pict>
      </w:r>
      <w:r>
        <w:rPr>
          <w:rtl/>
        </w:rPr>
        <w:pict>
          <v:shape id="_x0000_s1028" type="#_x0000_t32" style="position:absolute;left:0;text-align:left;margin-left:248.25pt;margin-top:7.45pt;width:.05pt;height:15.75pt;z-index:251655168" o:connectortype="straight">
            <v:stroke endarrow="block"/>
            <w10:wrap anchorx="page"/>
          </v:shape>
        </w:pict>
      </w:r>
    </w:p>
    <w:p w:rsidR="009F4815" w:rsidRDefault="009F4815" w:rsidP="009F4815">
      <w:pPr>
        <w:bidi w:val="0"/>
        <w:rPr>
          <w:rtl/>
        </w:rPr>
      </w:pPr>
    </w:p>
    <w:tbl>
      <w:tblPr>
        <w:tblpPr w:leftFromText="180" w:rightFromText="180" w:topFromText="240" w:bottomFromText="60" w:vertAnchor="text" w:horzAnchor="margin" w:tblpXSpec="center" w:tblpY="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2"/>
      </w:tblGrid>
      <w:tr w:rsidR="009F4815" w:rsidTr="007407FC">
        <w:trPr>
          <w:trHeight w:val="614"/>
        </w:trPr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15" w:rsidRDefault="00D7660E" w:rsidP="009F4815">
            <w:pPr>
              <w:bidi w:val="0"/>
              <w:ind w:left="0"/>
              <w:rPr>
                <w:rtl/>
              </w:rPr>
            </w:pPr>
            <w:r>
              <w:rPr>
                <w:rtl/>
              </w:rPr>
              <w:pict>
                <v:shape id="_x0000_s1029" type="#_x0000_t32" style="position:absolute;left:0;text-align:left;margin-left:151.9pt;margin-top:30.85pt;width:0;height:20.9pt;z-index:251656192" o:connectortype="straight">
                  <v:stroke endarrow="block"/>
                  <w10:wrap anchorx="page"/>
                </v:shape>
              </w:pict>
            </w:r>
            <w:r w:rsidR="007407FC">
              <w:rPr>
                <w:rFonts w:hint="cs"/>
                <w:rtl/>
              </w:rPr>
              <w:t>ارجاع</w:t>
            </w:r>
            <w:r w:rsidR="009F4815">
              <w:rPr>
                <w:rtl/>
              </w:rPr>
              <w:t xml:space="preserve"> </w:t>
            </w:r>
            <w:r w:rsidR="007407FC">
              <w:rPr>
                <w:rFonts w:hint="cs"/>
                <w:rtl/>
              </w:rPr>
              <w:t xml:space="preserve"> </w:t>
            </w:r>
            <w:r w:rsidR="009F4815">
              <w:rPr>
                <w:rtl/>
              </w:rPr>
              <w:t>بیماران به واحد پیگیری وآموزش به بیمار</w:t>
            </w:r>
          </w:p>
        </w:tc>
      </w:tr>
    </w:tbl>
    <w:p w:rsidR="009F4815" w:rsidRDefault="00D7660E" w:rsidP="009F4815">
      <w:pPr>
        <w:bidi w:val="0"/>
      </w:pPr>
      <w:r>
        <w:pict>
          <v:shape id="_x0000_s1036" type="#_x0000_t32" style="position:absolute;left:0;text-align:left;margin-left:248.3pt;margin-top:10.85pt;width:0;height:15.75pt;z-index:251657216;mso-position-horizontal-relative:text;mso-position-vertical-relative:text" o:connectortype="straight">
            <v:stroke endarrow="block"/>
            <w10:wrap anchorx="page"/>
          </v:shape>
        </w:pict>
      </w:r>
    </w:p>
    <w:p w:rsidR="009F4815" w:rsidRDefault="009F4815" w:rsidP="009F4815">
      <w:pPr>
        <w:bidi w:val="0"/>
      </w:pPr>
    </w:p>
    <w:tbl>
      <w:tblPr>
        <w:tblpPr w:leftFromText="180" w:rightFromText="180" w:vertAnchor="text" w:horzAnchor="margin" w:tblpXSpec="center" w:tblpY="5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</w:tblGrid>
      <w:tr w:rsidR="009F4815" w:rsidTr="009F4815">
        <w:trPr>
          <w:trHeight w:val="69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15" w:rsidRDefault="00D7660E" w:rsidP="009F4815">
            <w:pPr>
              <w:bidi w:val="0"/>
              <w:ind w:left="0"/>
            </w:pPr>
            <w:r>
              <w:pict>
                <v:shape id="_x0000_s1038" type="#_x0000_t32" style="position:absolute;left:0;text-align:left;margin-left:155.4pt;margin-top:34.95pt;width:0;height:26.25pt;z-index:251663360" o:connectortype="straight">
                  <v:stroke endarrow="block"/>
                  <w10:wrap anchorx="page"/>
                </v:shape>
              </w:pict>
            </w:r>
            <w:r w:rsidR="009F4815">
              <w:rPr>
                <w:rtl/>
              </w:rPr>
              <w:t>تشکیل پرونده دستی یا الکترونیکی جهت بیمار توسط مسول واحد</w:t>
            </w:r>
          </w:p>
        </w:tc>
      </w:tr>
    </w:tbl>
    <w:p w:rsidR="009F4815" w:rsidRDefault="009F4815" w:rsidP="009F4815">
      <w:pPr>
        <w:bidi w:val="0"/>
      </w:pPr>
    </w:p>
    <w:p w:rsidR="009F4815" w:rsidRDefault="009F4815" w:rsidP="009F4815">
      <w:pPr>
        <w:bidi w:val="0"/>
      </w:pPr>
    </w:p>
    <w:tbl>
      <w:tblPr>
        <w:tblpPr w:leftFromText="180" w:rightFromText="180" w:vertAnchor="text" w:horzAnchor="margin" w:tblpXSpec="center" w:tblpY="4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</w:tblGrid>
      <w:tr w:rsidR="009F4815" w:rsidTr="009F4815">
        <w:trPr>
          <w:trHeight w:val="489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15" w:rsidRDefault="009F4815" w:rsidP="009F4815">
            <w:pPr>
              <w:bidi w:val="0"/>
              <w:ind w:left="0"/>
            </w:pPr>
            <w:r>
              <w:rPr>
                <w:rtl/>
              </w:rPr>
              <w:t xml:space="preserve">اولویت گذاری نیازهای آموزشی بیماران بر اساس </w:t>
            </w:r>
            <w:r>
              <w:rPr>
                <w:rFonts w:hint="cs"/>
                <w:rtl/>
              </w:rPr>
              <w:t>براساس نیازسنجی ثبت شده در فرم ارجاع</w:t>
            </w:r>
          </w:p>
        </w:tc>
      </w:tr>
    </w:tbl>
    <w:p w:rsidR="009F4815" w:rsidRDefault="009F4815" w:rsidP="009F4815">
      <w:pPr>
        <w:bidi w:val="0"/>
      </w:pPr>
    </w:p>
    <w:p w:rsidR="009F4815" w:rsidRDefault="009F4815" w:rsidP="009F4815">
      <w:pPr>
        <w:bidi w:val="0"/>
      </w:pPr>
    </w:p>
    <w:p w:rsidR="009F4815" w:rsidRDefault="00D7660E" w:rsidP="009F4815">
      <w:pPr>
        <w:bidi w:val="0"/>
      </w:pPr>
      <w:r>
        <w:pict>
          <v:shape id="_x0000_s1031" type="#_x0000_t32" style="position:absolute;left:0;text-align:left;margin-left:248.25pt;margin-top:7.6pt;width:0;height:16.3pt;z-index:251658240" o:connectortype="straight">
            <v:stroke endarrow="block"/>
            <w10:wrap anchorx="page"/>
          </v:shape>
        </w:pict>
      </w:r>
    </w:p>
    <w:tbl>
      <w:tblPr>
        <w:tblpPr w:leftFromText="180" w:rightFromText="180" w:vertAnchor="text" w:horzAnchor="margin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</w:tblGrid>
      <w:tr w:rsidR="009F4815" w:rsidTr="009F4815">
        <w:trPr>
          <w:trHeight w:val="39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15" w:rsidRDefault="00D7660E" w:rsidP="009F4815">
            <w:pPr>
              <w:bidi w:val="0"/>
              <w:ind w:left="0"/>
            </w:pPr>
            <w:r>
              <w:pict>
                <v:shape id="_x0000_s1032" type="#_x0000_t32" style="position:absolute;left:0;text-align:left;margin-left:155.45pt;margin-top:27.2pt;width:0;height:27pt;z-index:251659264" o:connectortype="straight">
                  <v:stroke endarrow="block"/>
                  <w10:wrap anchorx="page"/>
                </v:shape>
              </w:pict>
            </w:r>
            <w:r w:rsidR="009F4815">
              <w:rPr>
                <w:rtl/>
              </w:rPr>
              <w:t>ارائه آموزشهای مرتبط ولازم براساس نیازسنجی انجام شده</w:t>
            </w:r>
          </w:p>
        </w:tc>
      </w:tr>
    </w:tbl>
    <w:p w:rsidR="009F4815" w:rsidRDefault="009F4815" w:rsidP="009F4815">
      <w:pPr>
        <w:bidi w:val="0"/>
      </w:pPr>
    </w:p>
    <w:p w:rsidR="009F4815" w:rsidRDefault="009F4815" w:rsidP="009F4815">
      <w:pPr>
        <w:bidi w:val="0"/>
      </w:pPr>
    </w:p>
    <w:tbl>
      <w:tblPr>
        <w:tblpPr w:leftFromText="180" w:rightFromText="180" w:vertAnchor="text" w:horzAnchor="margin" w:tblpXSpec="center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8"/>
      </w:tblGrid>
      <w:tr w:rsidR="009F4815" w:rsidTr="009F4815">
        <w:trPr>
          <w:trHeight w:val="39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15" w:rsidRDefault="009F4815" w:rsidP="009F4815">
            <w:pPr>
              <w:bidi w:val="0"/>
            </w:pPr>
            <w:r>
              <w:rPr>
                <w:rtl/>
              </w:rPr>
              <w:br w:type="page"/>
              <w:t>پیگیری تلفنی یا حضوری ودریافت بازخورد از آموزشهای ارائه شده</w:t>
            </w:r>
          </w:p>
        </w:tc>
      </w:tr>
    </w:tbl>
    <w:p w:rsidR="009F4815" w:rsidRDefault="009F4815" w:rsidP="009F4815">
      <w:pPr>
        <w:bidi w:val="0"/>
      </w:pPr>
    </w:p>
    <w:p w:rsidR="009F4815" w:rsidRDefault="00D7660E" w:rsidP="009F4815">
      <w:pPr>
        <w:bidi w:val="0"/>
      </w:pPr>
      <w:r>
        <w:pict>
          <v:shape id="_x0000_s1034" type="#_x0000_t32" style="position:absolute;left:0;text-align:left;margin-left:248.25pt;margin-top:1.6pt;width:0;height:25.5pt;z-index:251660288" o:connectortype="straight">
            <v:stroke endarrow="block"/>
            <w10:wrap anchorx="page"/>
          </v:shape>
        </w:pict>
      </w:r>
      <w:r>
        <w:pict>
          <v:shape id="_x0000_s1033" type="#_x0000_t32" style="position:absolute;left:0;text-align:left;margin-left:248.3pt;margin-top:1.6pt;width:0;height:24pt;z-index:251661312" o:connectortype="straight">
            <v:stroke endarrow="block"/>
            <w10:wrap anchorx="page"/>
          </v:shape>
        </w:pict>
      </w:r>
    </w:p>
    <w:p w:rsidR="009F4815" w:rsidRDefault="00D7660E" w:rsidP="009F4815">
      <w:r>
        <w:pict>
          <v:oval id="_x0000_s1037" style="position:absolute;left:0;text-align:left;margin-left:100.5pt;margin-top:1.7pt;width:273.75pt;height:62.35pt;z-index:251662336">
            <v:textbox>
              <w:txbxContent>
                <w:p w:rsidR="009F4815" w:rsidRDefault="009F4815" w:rsidP="009F4815">
                  <w:pPr>
                    <w:ind w:left="0"/>
                  </w:pPr>
                  <w:r>
                    <w:rPr>
                      <w:rtl/>
                    </w:rPr>
                    <w:t>ارزشیابی وپایش آموزشها وپیگیری انجامشده</w:t>
                  </w:r>
                </w:p>
              </w:txbxContent>
            </v:textbox>
            <w10:wrap anchorx="page"/>
          </v:oval>
        </w:pict>
      </w:r>
    </w:p>
    <w:p w:rsidR="009F4815" w:rsidRDefault="009F4815" w:rsidP="009F4815">
      <w:pPr>
        <w:bidi w:val="0"/>
        <w:rPr>
          <w:rtl/>
        </w:rPr>
      </w:pPr>
    </w:p>
    <w:p w:rsidR="009F4815" w:rsidRDefault="009F4815" w:rsidP="009F4815">
      <w:pPr>
        <w:bidi w:val="0"/>
      </w:pPr>
    </w:p>
    <w:p w:rsidR="009F4815" w:rsidRDefault="009F4815" w:rsidP="009F4815">
      <w:pPr>
        <w:bidi w:val="0"/>
      </w:pPr>
    </w:p>
    <w:p w:rsidR="009F4815" w:rsidRDefault="009F4815" w:rsidP="009F4815">
      <w:pPr>
        <w:bidi w:val="0"/>
        <w:rPr>
          <w:b/>
          <w:bCs/>
          <w:rtl/>
        </w:rPr>
      </w:pPr>
      <w:r>
        <w:rPr>
          <w:b/>
          <w:bCs/>
          <w:rtl/>
        </w:rPr>
        <w:t>در صورت عدم حضور مسئول واحد؛رسیدگی به امور بیماران توسط سوپروایزر وقت صورت می گیرد.</w:t>
      </w:r>
    </w:p>
    <w:p w:rsidR="008C7D4C" w:rsidRDefault="008C7D4C" w:rsidP="006A101A">
      <w:pPr>
        <w:bidi w:val="0"/>
        <w:jc w:val="left"/>
        <w:rPr>
          <w:b/>
          <w:bCs/>
          <w:rtl/>
        </w:rPr>
      </w:pPr>
      <w:r>
        <w:rPr>
          <w:b/>
          <w:bCs/>
        </w:rPr>
        <w:t>P-1</w:t>
      </w:r>
      <w:r>
        <w:rPr>
          <w:rFonts w:hint="cs"/>
          <w:b/>
          <w:bCs/>
          <w:rtl/>
        </w:rPr>
        <w:t xml:space="preserve">کد </w:t>
      </w:r>
      <w:r w:rsidR="006A101A">
        <w:rPr>
          <w:rFonts w:hint="cs"/>
          <w:b/>
          <w:bCs/>
          <w:rtl/>
        </w:rPr>
        <w:t>فرایند</w:t>
      </w:r>
      <w:r>
        <w:rPr>
          <w:rFonts w:hint="cs"/>
          <w:b/>
          <w:bCs/>
          <w:rtl/>
        </w:rPr>
        <w:t>:</w:t>
      </w:r>
    </w:p>
    <w:p w:rsidR="009F4815" w:rsidRDefault="009F4815" w:rsidP="009F4815">
      <w:pPr>
        <w:rPr>
          <w:rtl/>
        </w:rPr>
      </w:pPr>
    </w:p>
    <w:p w:rsidR="009A4A19" w:rsidRDefault="00DA0AB3"/>
    <w:sectPr w:rsidR="009A4A19" w:rsidSect="009F4815">
      <w:pgSz w:w="11906" w:h="16838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9F4815"/>
    <w:rsid w:val="00244E10"/>
    <w:rsid w:val="002C341A"/>
    <w:rsid w:val="003077EC"/>
    <w:rsid w:val="00412543"/>
    <w:rsid w:val="004C2A2F"/>
    <w:rsid w:val="005979C5"/>
    <w:rsid w:val="00607F51"/>
    <w:rsid w:val="006A101A"/>
    <w:rsid w:val="007407FC"/>
    <w:rsid w:val="008C7D4C"/>
    <w:rsid w:val="00976DC2"/>
    <w:rsid w:val="009A1D50"/>
    <w:rsid w:val="009F4815"/>
    <w:rsid w:val="00BB640F"/>
    <w:rsid w:val="00CD3A4D"/>
    <w:rsid w:val="00D54410"/>
    <w:rsid w:val="00D7660E"/>
    <w:rsid w:val="00DA0AB3"/>
    <w:rsid w:val="00DC3919"/>
    <w:rsid w:val="00DE7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" type="connector" idref="#_x0000_s1027"/>
        <o:r id="V:Rule11" type="connector" idref="#_x0000_s1034"/>
        <o:r id="V:Rule12" type="connector" idref="#_x0000_s1036"/>
        <o:r id="V:Rule13" type="connector" idref="#_x0000_s1031"/>
        <o:r id="V:Rule14" type="connector" idref="#_x0000_s1029"/>
        <o:r id="V:Rule15" type="connector" idref="#_x0000_s1032"/>
        <o:r id="V:Rule16" type="connector" idref="#_x0000_s1033"/>
        <o:r id="V:Rule17" type="connector" idref="#_x0000_s1028"/>
        <o:r id="V:Rule18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240" w:after="60"/>
        <w:ind w:lef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81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system</dc:creator>
  <cp:lastModifiedBy>Arian system</cp:lastModifiedBy>
  <cp:revision>8</cp:revision>
  <cp:lastPrinted>2023-09-22T02:44:00Z</cp:lastPrinted>
  <dcterms:created xsi:type="dcterms:W3CDTF">2023-06-18T08:24:00Z</dcterms:created>
  <dcterms:modified xsi:type="dcterms:W3CDTF">2024-05-15T18:49:00Z</dcterms:modified>
</cp:coreProperties>
</file>